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244739" w14:textId="3DCD42A1" w:rsidR="001F238A" w:rsidRDefault="001F4F79" w:rsidP="001F23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PUC </w:t>
      </w:r>
      <w:r w:rsidR="001F238A" w:rsidRPr="001F238A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47161</w:t>
      </w:r>
    </w:p>
    <w:p w14:paraId="0681EAF7" w14:textId="329177E5" w:rsidR="001F4F79" w:rsidRPr="001F238A" w:rsidRDefault="001F4F79" w:rsidP="001F23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1F4F79">
        <w:rPr>
          <w:rFonts w:ascii="Times New Roman" w:eastAsia="Times New Roman" w:hAnsi="Times New Roman" w:cs="Times New Roman"/>
          <w:b/>
          <w:caps/>
          <w:sz w:val="24"/>
          <w:szCs w:val="24"/>
        </w:rPr>
        <w:t>SOAH DOCKET NO. 473-18-1228.WS</w:t>
      </w:r>
    </w:p>
    <w:p w14:paraId="7CCD0416" w14:textId="77777777" w:rsidR="001F238A" w:rsidRPr="001F238A" w:rsidRDefault="001F238A" w:rsidP="001F23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1F238A" w:rsidRPr="001F238A" w14:paraId="30648AE4" w14:textId="77777777" w:rsidTr="00F369B8">
        <w:tc>
          <w:tcPr>
            <w:tcW w:w="4788" w:type="dxa"/>
          </w:tcPr>
          <w:p w14:paraId="6022AA8A" w14:textId="77777777" w:rsidR="001F238A" w:rsidRPr="001F238A" w:rsidRDefault="001F238A" w:rsidP="001F2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1F238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application Kerr County water systems, llc for authority to change rates</w:t>
            </w:r>
          </w:p>
          <w:p w14:paraId="2CF5555D" w14:textId="77777777" w:rsidR="001F238A" w:rsidRPr="001F238A" w:rsidRDefault="001F238A" w:rsidP="001F23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0"/>
              </w:rPr>
            </w:pPr>
          </w:p>
        </w:tc>
        <w:tc>
          <w:tcPr>
            <w:tcW w:w="450" w:type="dxa"/>
          </w:tcPr>
          <w:p w14:paraId="5AD89378" w14:textId="77777777" w:rsidR="001F238A" w:rsidRPr="001F238A" w:rsidRDefault="001F238A" w:rsidP="001F23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1F238A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419E55C2" w14:textId="77777777" w:rsidR="001F238A" w:rsidRPr="001F238A" w:rsidRDefault="001F238A" w:rsidP="001F23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1F238A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0878C213" w14:textId="77C54904" w:rsidR="001F238A" w:rsidRPr="001F238A" w:rsidRDefault="001F238A" w:rsidP="001F23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1F238A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1BBA0661" w14:textId="77777777" w:rsidR="001F238A" w:rsidRPr="001F238A" w:rsidRDefault="001F238A" w:rsidP="001F23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</w:tc>
        <w:tc>
          <w:tcPr>
            <w:tcW w:w="4608" w:type="dxa"/>
          </w:tcPr>
          <w:p w14:paraId="4A9388E9" w14:textId="77777777" w:rsidR="001F238A" w:rsidRPr="001F238A" w:rsidRDefault="001F238A" w:rsidP="001F238A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1F238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PUBLIC UTILITY COMMISSION</w:t>
            </w:r>
          </w:p>
          <w:p w14:paraId="18F82C09" w14:textId="77777777" w:rsidR="001F238A" w:rsidRPr="001F238A" w:rsidRDefault="001F238A" w:rsidP="001F238A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03BE2380" w14:textId="77777777" w:rsidR="001F238A" w:rsidRPr="001F238A" w:rsidRDefault="001F238A" w:rsidP="001F238A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1F238A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1F238A">
                  <w:rPr>
                    <w:rFonts w:ascii="Times New Roman" w:eastAsia="Times New Roman" w:hAnsi="Times New Roman" w:cs="Times New Roman"/>
                    <w:b/>
                    <w:bCs/>
                    <w:caps/>
                    <w:sz w:val="24"/>
                    <w:szCs w:val="20"/>
                  </w:rPr>
                  <w:t>TEXAS</w:t>
                </w:r>
              </w:smartTag>
            </w:smartTag>
          </w:p>
        </w:tc>
      </w:tr>
    </w:tbl>
    <w:p w14:paraId="31EA84F7" w14:textId="5315A553" w:rsidR="0001256F" w:rsidRPr="00A95AA6" w:rsidRDefault="00203D85" w:rsidP="00A15196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CLARIFICATION </w:t>
      </w:r>
      <w:r w:rsidR="00F33A24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In RESPONSE TO ORDER NO. 8 </w:t>
      </w:r>
      <w:r w:rsidR="00DF09DC">
        <w:rPr>
          <w:rFonts w:ascii="Times New Roman" w:eastAsia="Times New Roman" w:hAnsi="Times New Roman" w:cs="Times New Roman"/>
          <w:b/>
          <w:caps/>
          <w:sz w:val="24"/>
          <w:szCs w:val="24"/>
        </w:rPr>
        <w:t>AND REVISED TARIFF</w:t>
      </w:r>
    </w:p>
    <w:p w14:paraId="0CFBB8EC" w14:textId="77777777" w:rsidR="0001256F" w:rsidRPr="00A95AA6" w:rsidRDefault="0001256F" w:rsidP="0001256F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58F5750" w14:textId="7DFAC111" w:rsidR="00203D85" w:rsidRDefault="00203D85" w:rsidP="00203D8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95AA6">
        <w:rPr>
          <w:rFonts w:ascii="Times New Roman" w:eastAsia="Times New Roman" w:hAnsi="Times New Roman" w:cs="Times New Roman"/>
          <w:b/>
          <w:sz w:val="24"/>
          <w:szCs w:val="24"/>
        </w:rPr>
        <w:t xml:space="preserve">COMES NOW </w:t>
      </w:r>
      <w:r w:rsidRPr="00A95AA6">
        <w:rPr>
          <w:rFonts w:ascii="Times New Roman" w:eastAsia="Times New Roman" w:hAnsi="Times New Roman" w:cs="Times New Roman"/>
          <w:sz w:val="24"/>
          <w:szCs w:val="24"/>
        </w:rPr>
        <w:t>the Staff (Staff) of the Public Utility Commission of Texas (Commission), representing the public interest</w:t>
      </w:r>
      <w:r w:rsidR="00A943C0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95AA6">
        <w:rPr>
          <w:rFonts w:ascii="Times New Roman" w:eastAsia="Times New Roman" w:hAnsi="Times New Roman" w:cs="Times New Roman"/>
          <w:sz w:val="24"/>
          <w:szCs w:val="24"/>
        </w:rPr>
        <w:t xml:space="preserve">and </w:t>
      </w:r>
      <w:r w:rsidR="00A943C0">
        <w:rPr>
          <w:rFonts w:ascii="Times New Roman" w:eastAsia="Times New Roman" w:hAnsi="Times New Roman" w:cs="Times New Roman"/>
          <w:sz w:val="24"/>
          <w:szCs w:val="24"/>
        </w:rPr>
        <w:t xml:space="preserve">with the agreement of Kerr County Water Systems, LLC (KCWS) </w:t>
      </w:r>
      <w:r w:rsidRPr="00A95AA6">
        <w:rPr>
          <w:rFonts w:ascii="Times New Roman" w:eastAsia="Times New Roman" w:hAnsi="Times New Roman" w:cs="Times New Roman"/>
          <w:sz w:val="24"/>
          <w:szCs w:val="24"/>
        </w:rPr>
        <w:t>file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Pr="00A95AA6">
        <w:rPr>
          <w:rFonts w:ascii="Times New Roman" w:eastAsia="Times New Roman" w:hAnsi="Times New Roman" w:cs="Times New Roman"/>
          <w:sz w:val="24"/>
          <w:szCs w:val="24"/>
        </w:rPr>
        <w:t xml:space="preserve"> this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Clarification </w:t>
      </w:r>
      <w:r w:rsidR="00F33A24">
        <w:rPr>
          <w:rFonts w:ascii="Times New Roman" w:eastAsia="Times New Roman" w:hAnsi="Times New Roman" w:cs="Times New Roman"/>
          <w:sz w:val="24"/>
          <w:szCs w:val="24"/>
        </w:rPr>
        <w:t xml:space="preserve">in Response to Order No. 8 </w:t>
      </w:r>
      <w:r w:rsidR="00C03649">
        <w:rPr>
          <w:rFonts w:ascii="Times New Roman" w:eastAsia="Times New Roman" w:hAnsi="Times New Roman" w:cs="Times New Roman"/>
          <w:sz w:val="24"/>
          <w:szCs w:val="24"/>
        </w:rPr>
        <w:t>and Revised Tariff</w:t>
      </w:r>
      <w:r w:rsidRPr="00A95AA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95AA6">
        <w:rPr>
          <w:rFonts w:ascii="Times New Roman" w:hAnsi="Times New Roman" w:cs="Times New Roman"/>
          <w:sz w:val="24"/>
          <w:szCs w:val="24"/>
        </w:rPr>
        <w:t xml:space="preserve">In support thereof, </w:t>
      </w:r>
      <w:r>
        <w:rPr>
          <w:rFonts w:ascii="Times New Roman" w:hAnsi="Times New Roman" w:cs="Times New Roman"/>
          <w:sz w:val="24"/>
          <w:szCs w:val="24"/>
        </w:rPr>
        <w:t>the Parties</w:t>
      </w:r>
      <w:r w:rsidRPr="00A95AA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would show</w:t>
      </w:r>
      <w:r w:rsidRPr="00A95AA6">
        <w:rPr>
          <w:rFonts w:ascii="Times New Roman" w:hAnsi="Times New Roman" w:cs="Times New Roman"/>
          <w:sz w:val="24"/>
          <w:szCs w:val="24"/>
        </w:rPr>
        <w:t xml:space="preserve"> the following:</w:t>
      </w:r>
    </w:p>
    <w:p w14:paraId="6EB4CC7A" w14:textId="24BAA200" w:rsidR="0001256F" w:rsidRPr="00A95AA6" w:rsidRDefault="00A95AA6" w:rsidP="00CB0BE6">
      <w:pPr>
        <w:pStyle w:val="Heading1"/>
        <w:spacing w:after="0" w:line="360" w:lineRule="auto"/>
      </w:pPr>
      <w:r w:rsidRPr="00A95AA6">
        <w:t>INTRODUCTION</w:t>
      </w:r>
    </w:p>
    <w:p w14:paraId="09660C33" w14:textId="77777777" w:rsidR="00292DAE" w:rsidRDefault="001F238A" w:rsidP="00292DA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F238A">
        <w:rPr>
          <w:rFonts w:ascii="Times New Roman" w:eastAsia="Times New Roman" w:hAnsi="Times New Roman" w:cs="Times New Roman"/>
          <w:sz w:val="24"/>
          <w:szCs w:val="24"/>
        </w:rPr>
        <w:t>On July 3, 201</w:t>
      </w:r>
      <w:r w:rsidR="00704091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1F238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203D85" w:rsidRPr="001F238A">
        <w:rPr>
          <w:rFonts w:ascii="Times New Roman" w:eastAsia="Times New Roman" w:hAnsi="Times New Roman" w:cs="Times New Roman"/>
          <w:sz w:val="24"/>
          <w:szCs w:val="24"/>
        </w:rPr>
        <w:t>KCWS</w:t>
      </w:r>
      <w:r w:rsidR="00203D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F238A">
        <w:rPr>
          <w:rFonts w:ascii="Times New Roman" w:eastAsia="Times New Roman" w:hAnsi="Times New Roman" w:cs="Times New Roman"/>
          <w:sz w:val="24"/>
          <w:szCs w:val="24"/>
        </w:rPr>
        <w:t xml:space="preserve">filed an application for a water rate/tariff change with an effective date of August 1, 2017. KCWS currently has approximately 88 connections. </w:t>
      </w:r>
      <w:r w:rsidR="00292DAE">
        <w:rPr>
          <w:rFonts w:ascii="Times New Roman" w:eastAsia="Times New Roman" w:hAnsi="Times New Roman" w:cs="Times New Roman"/>
          <w:sz w:val="24"/>
          <w:szCs w:val="24"/>
        </w:rPr>
        <w:t>O</w:t>
      </w:r>
      <w:r w:rsidR="00292DAE">
        <w:rPr>
          <w:rFonts w:ascii="Times New Roman" w:hAnsi="Times New Roman" w:cs="Times New Roman"/>
          <w:sz w:val="24"/>
          <w:szCs w:val="24"/>
        </w:rPr>
        <w:t>n December 4, 2017, this docket was referred to the State Office of Administrative Hearings (SOAH). On December 5, 2017, Staff filed a request to abate the proceeding to allow the Parties to continue ongoing settlement discussions; the abatement was granted in SOAH Order No. 1 issued on December 7, 2017. On April 6, 2018, Staff filed a status report stating that the Parties had reached a settlement and a joint request for interim rates. In SOAH Order No. 3 issued on April 13, 2018, the SOAH administrative law judge (ALJ) continued the abatement and granted the interim rates.</w:t>
      </w:r>
    </w:p>
    <w:p w14:paraId="3506F7A3" w14:textId="6EA66ACC" w:rsidR="00B85D8F" w:rsidRDefault="001E222A" w:rsidP="00B85D8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222A">
        <w:rPr>
          <w:rFonts w:ascii="Times New Roman" w:eastAsia="Times New Roman" w:hAnsi="Times New Roman" w:cs="Times New Roman"/>
          <w:sz w:val="24"/>
          <w:szCs w:val="24"/>
        </w:rPr>
        <w:t>On September 30,</w:t>
      </w:r>
      <w:r w:rsidR="00B85D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E222A">
        <w:rPr>
          <w:rFonts w:ascii="Times New Roman" w:eastAsia="Times New Roman" w:hAnsi="Times New Roman" w:cs="Times New Roman"/>
          <w:sz w:val="24"/>
          <w:szCs w:val="24"/>
        </w:rPr>
        <w:t>2020, the parties filed a second amended unanimous stipulation and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E222A">
        <w:rPr>
          <w:rFonts w:ascii="Times New Roman" w:eastAsia="Times New Roman" w:hAnsi="Times New Roman" w:cs="Times New Roman"/>
          <w:sz w:val="24"/>
          <w:szCs w:val="24"/>
        </w:rPr>
        <w:t xml:space="preserve">settlement agreement. Attached to the second amended agreement </w:t>
      </w:r>
      <w:r>
        <w:rPr>
          <w:rFonts w:ascii="Times New Roman" w:eastAsia="Times New Roman" w:hAnsi="Times New Roman" w:cs="Times New Roman"/>
          <w:sz w:val="24"/>
          <w:szCs w:val="24"/>
        </w:rPr>
        <w:t>was</w:t>
      </w:r>
      <w:r w:rsidRPr="001E222A">
        <w:rPr>
          <w:rFonts w:ascii="Times New Roman" w:eastAsia="Times New Roman" w:hAnsi="Times New Roman" w:cs="Times New Roman"/>
          <w:sz w:val="24"/>
          <w:szCs w:val="24"/>
        </w:rPr>
        <w:t xml:space="preserve"> a proposed tariff for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32481" w:rsidRPr="001F238A">
        <w:rPr>
          <w:rFonts w:ascii="Times New Roman" w:eastAsia="Times New Roman" w:hAnsi="Times New Roman" w:cs="Times New Roman"/>
          <w:sz w:val="24"/>
          <w:szCs w:val="24"/>
        </w:rPr>
        <w:t>KCWS</w:t>
      </w:r>
      <w:r w:rsidR="00F33A24">
        <w:rPr>
          <w:rFonts w:ascii="Times New Roman" w:eastAsia="Times New Roman" w:hAnsi="Times New Roman" w:cs="Times New Roman"/>
          <w:sz w:val="24"/>
          <w:szCs w:val="24"/>
        </w:rPr>
        <w:t xml:space="preserve"> that included the rates agreed to by the parties</w:t>
      </w:r>
      <w:r w:rsidRPr="001E222A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On October 6, 2020, Order No. 8 was issued noting that </w:t>
      </w:r>
      <w:r w:rsidR="00B85D8F">
        <w:rPr>
          <w:rFonts w:ascii="Times New Roman" w:eastAsia="Times New Roman" w:hAnsi="Times New Roman" w:cs="Times New Roman"/>
          <w:sz w:val="24"/>
          <w:szCs w:val="24"/>
        </w:rPr>
        <w:t>t</w:t>
      </w:r>
      <w:r w:rsidR="00B85D8F" w:rsidRPr="00B85D8F">
        <w:rPr>
          <w:rFonts w:ascii="Times New Roman" w:eastAsia="Times New Roman" w:hAnsi="Times New Roman" w:cs="Times New Roman"/>
          <w:sz w:val="24"/>
          <w:szCs w:val="24"/>
        </w:rPr>
        <w:t>he tariff</w:t>
      </w:r>
      <w:r w:rsidR="00B85D8F">
        <w:rPr>
          <w:rFonts w:ascii="Times New Roman" w:eastAsia="Times New Roman" w:hAnsi="Times New Roman" w:cs="Times New Roman"/>
          <w:sz w:val="24"/>
          <w:szCs w:val="24"/>
        </w:rPr>
        <w:t xml:space="preserve"> filed by the Parties stated that </w:t>
      </w:r>
      <w:r w:rsidR="00B85D8F" w:rsidRPr="00B85D8F">
        <w:rPr>
          <w:rFonts w:ascii="Times New Roman" w:eastAsia="Times New Roman" w:hAnsi="Times New Roman" w:cs="Times New Roman"/>
          <w:sz w:val="24"/>
          <w:szCs w:val="24"/>
        </w:rPr>
        <w:t>$23.82 will be charged for a 5/8-inch</w:t>
      </w:r>
      <w:r w:rsidR="00B85D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85D8F" w:rsidRPr="00B85D8F">
        <w:rPr>
          <w:rFonts w:ascii="Times New Roman" w:eastAsia="Times New Roman" w:hAnsi="Times New Roman" w:cs="Times New Roman"/>
          <w:sz w:val="24"/>
          <w:szCs w:val="24"/>
        </w:rPr>
        <w:t xml:space="preserve">meter </w:t>
      </w:r>
      <w:r w:rsidR="00F33A24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B85D8F" w:rsidRPr="00B85D8F">
        <w:rPr>
          <w:rFonts w:ascii="Times New Roman" w:eastAsia="Times New Roman" w:hAnsi="Times New Roman" w:cs="Times New Roman"/>
          <w:sz w:val="24"/>
          <w:szCs w:val="24"/>
        </w:rPr>
        <w:t>or</w:t>
      </w:r>
      <w:r w:rsidR="00F33A24">
        <w:rPr>
          <w:rFonts w:ascii="Times New Roman" w:eastAsia="Times New Roman" w:hAnsi="Times New Roman" w:cs="Times New Roman"/>
          <w:sz w:val="24"/>
          <w:szCs w:val="24"/>
        </w:rPr>
        <w:t>”</w:t>
      </w:r>
      <w:r w:rsidR="00B85D8F" w:rsidRPr="00B85D8F">
        <w:rPr>
          <w:rFonts w:ascii="Times New Roman" w:eastAsia="Times New Roman" w:hAnsi="Times New Roman" w:cs="Times New Roman"/>
          <w:sz w:val="24"/>
          <w:szCs w:val="24"/>
        </w:rPr>
        <w:t xml:space="preserve"> a 3/4-inch meter, and $35.73 will be charged for a 3/4-inch meter.</w:t>
      </w:r>
      <w:r w:rsidR="00B85D8F">
        <w:rPr>
          <w:rFonts w:ascii="Times New Roman" w:eastAsia="Times New Roman" w:hAnsi="Times New Roman" w:cs="Times New Roman"/>
          <w:sz w:val="24"/>
          <w:szCs w:val="24"/>
        </w:rPr>
        <w:t xml:space="preserve"> The order directed the </w:t>
      </w:r>
      <w:r w:rsidR="00F33A24">
        <w:rPr>
          <w:rFonts w:ascii="Times New Roman" w:eastAsia="Times New Roman" w:hAnsi="Times New Roman" w:cs="Times New Roman"/>
          <w:sz w:val="24"/>
          <w:szCs w:val="24"/>
        </w:rPr>
        <w:t>p</w:t>
      </w:r>
      <w:r w:rsidR="00B85D8F">
        <w:rPr>
          <w:rFonts w:ascii="Times New Roman" w:eastAsia="Times New Roman" w:hAnsi="Times New Roman" w:cs="Times New Roman"/>
          <w:sz w:val="24"/>
          <w:szCs w:val="24"/>
        </w:rPr>
        <w:t>arties to clarify their intent or file a revised proposed tariff by October 20, 2020, b</w:t>
      </w:r>
      <w:r w:rsidR="00B85D8F" w:rsidRPr="00B85D8F">
        <w:rPr>
          <w:rFonts w:ascii="Times New Roman" w:eastAsia="Times New Roman" w:hAnsi="Times New Roman" w:cs="Times New Roman"/>
          <w:sz w:val="24"/>
          <w:szCs w:val="24"/>
        </w:rPr>
        <w:t>ecause two</w:t>
      </w:r>
      <w:r w:rsidR="00B85D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85D8F" w:rsidRPr="00B85D8F">
        <w:rPr>
          <w:rFonts w:ascii="Times New Roman" w:eastAsia="Times New Roman" w:hAnsi="Times New Roman" w:cs="Times New Roman"/>
          <w:sz w:val="24"/>
          <w:szCs w:val="24"/>
        </w:rPr>
        <w:t>different rates cannot be charged for a 3/4-inch meter</w:t>
      </w:r>
      <w:r w:rsidR="00EA0ED1">
        <w:rPr>
          <w:rFonts w:ascii="Times New Roman" w:eastAsia="Times New Roman" w:hAnsi="Times New Roman" w:cs="Times New Roman"/>
          <w:sz w:val="24"/>
          <w:szCs w:val="24"/>
        </w:rPr>
        <w:t>. Therefore, this pleading is timely filed.</w:t>
      </w:r>
    </w:p>
    <w:p w14:paraId="7C9EF0EF" w14:textId="77777777" w:rsidR="00CB0BE6" w:rsidRDefault="00CB0BE6" w:rsidP="00EA0ED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40865D" w14:textId="4264CB54" w:rsidR="00A943C0" w:rsidRDefault="00C03649" w:rsidP="00CB0BE6">
      <w:pPr>
        <w:pStyle w:val="Heading1"/>
        <w:spacing w:after="0" w:line="360" w:lineRule="auto"/>
      </w:pPr>
      <w:r>
        <w:t xml:space="preserve">CLARIFICATION </w:t>
      </w:r>
      <w:r w:rsidR="00F33A24">
        <w:t xml:space="preserve">AND REVISED </w:t>
      </w:r>
      <w:r>
        <w:t>TARIFF</w:t>
      </w:r>
    </w:p>
    <w:p w14:paraId="365CBAC4" w14:textId="4678A40B" w:rsidR="00D470DF" w:rsidRPr="00D73D85" w:rsidRDefault="001A7CE0" w:rsidP="00B17C6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Pr="001A7CE0">
        <w:rPr>
          <w:rFonts w:ascii="Times New Roman" w:hAnsi="Times New Roman" w:cs="Times New Roman"/>
          <w:sz w:val="24"/>
          <w:szCs w:val="24"/>
        </w:rPr>
        <w:t xml:space="preserve">The </w:t>
      </w:r>
      <w:r w:rsidR="00F33A24">
        <w:rPr>
          <w:rFonts w:ascii="Times New Roman" w:hAnsi="Times New Roman" w:cs="Times New Roman"/>
          <w:sz w:val="24"/>
          <w:szCs w:val="24"/>
        </w:rPr>
        <w:t>p</w:t>
      </w:r>
      <w:r w:rsidRPr="001A7CE0">
        <w:rPr>
          <w:rFonts w:ascii="Times New Roman" w:hAnsi="Times New Roman" w:cs="Times New Roman"/>
          <w:sz w:val="24"/>
          <w:szCs w:val="24"/>
        </w:rPr>
        <w:t xml:space="preserve">arties have agreed to the attached </w:t>
      </w:r>
      <w:r w:rsidR="00F33A24">
        <w:rPr>
          <w:rFonts w:ascii="Times New Roman" w:hAnsi="Times New Roman" w:cs="Times New Roman"/>
          <w:sz w:val="24"/>
          <w:szCs w:val="24"/>
        </w:rPr>
        <w:t>r</w:t>
      </w:r>
      <w:r w:rsidRPr="001A7CE0">
        <w:rPr>
          <w:rFonts w:ascii="Times New Roman" w:hAnsi="Times New Roman" w:cs="Times New Roman"/>
          <w:sz w:val="24"/>
          <w:szCs w:val="24"/>
        </w:rPr>
        <w:t xml:space="preserve">evised </w:t>
      </w:r>
      <w:r w:rsidR="00F33A24">
        <w:rPr>
          <w:rFonts w:ascii="Times New Roman" w:hAnsi="Times New Roman" w:cs="Times New Roman"/>
          <w:sz w:val="24"/>
          <w:szCs w:val="24"/>
        </w:rPr>
        <w:t>t</w:t>
      </w:r>
      <w:r w:rsidR="00EA0ED1">
        <w:rPr>
          <w:rFonts w:ascii="Times New Roman" w:hAnsi="Times New Roman" w:cs="Times New Roman"/>
          <w:sz w:val="24"/>
          <w:szCs w:val="24"/>
        </w:rPr>
        <w:t>ariff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17C69">
        <w:rPr>
          <w:rFonts w:ascii="Times New Roman" w:hAnsi="Times New Roman" w:cs="Times New Roman"/>
          <w:sz w:val="24"/>
          <w:szCs w:val="24"/>
        </w:rPr>
        <w:t>that</w:t>
      </w:r>
      <w:r w:rsidR="00665BF7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D44F9F">
        <w:rPr>
          <w:rFonts w:ascii="Times New Roman" w:hAnsi="Times New Roman" w:cs="Times New Roman"/>
          <w:sz w:val="24"/>
          <w:szCs w:val="24"/>
        </w:rPr>
        <w:t xml:space="preserve">replaces </w:t>
      </w:r>
      <w:r w:rsidR="00B17C69">
        <w:rPr>
          <w:rFonts w:ascii="Times New Roman" w:hAnsi="Times New Roman" w:cs="Times New Roman"/>
          <w:sz w:val="24"/>
          <w:szCs w:val="24"/>
        </w:rPr>
        <w:t xml:space="preserve">the </w:t>
      </w:r>
      <w:r w:rsidR="00B17C69" w:rsidRPr="00B17C69">
        <w:rPr>
          <w:rFonts w:ascii="Times New Roman" w:hAnsi="Times New Roman" w:cs="Times New Roman"/>
          <w:sz w:val="24"/>
          <w:szCs w:val="24"/>
        </w:rPr>
        <w:t>5/8</w:t>
      </w:r>
      <w:r w:rsidR="00B17C69">
        <w:rPr>
          <w:rFonts w:ascii="Times New Roman" w:hAnsi="Times New Roman" w:cs="Times New Roman"/>
          <w:sz w:val="24"/>
          <w:szCs w:val="24"/>
        </w:rPr>
        <w:t>”</w:t>
      </w:r>
      <w:r w:rsidR="00B17C69" w:rsidRPr="00B17C69">
        <w:rPr>
          <w:rFonts w:ascii="Times New Roman" w:hAnsi="Times New Roman" w:cs="Times New Roman"/>
          <w:sz w:val="24"/>
          <w:szCs w:val="24"/>
        </w:rPr>
        <w:t xml:space="preserve"> or </w:t>
      </w:r>
      <w:r w:rsidR="00B17C69">
        <w:rPr>
          <w:rFonts w:ascii="Times New Roman" w:hAnsi="Times New Roman" w:cs="Times New Roman"/>
          <w:sz w:val="24"/>
          <w:szCs w:val="24"/>
        </w:rPr>
        <w:t>¾” meter size with a 5/8” x ¾” meter size,</w:t>
      </w:r>
      <w:r w:rsidR="00D44F9F">
        <w:rPr>
          <w:rFonts w:ascii="Times New Roman" w:hAnsi="Times New Roman" w:cs="Times New Roman"/>
          <w:sz w:val="24"/>
          <w:szCs w:val="24"/>
        </w:rPr>
        <w:t xml:space="preserve"> which was the original intent of the parties. The use of the word “or” was in error</w:t>
      </w:r>
      <w:r w:rsidR="00B17C69">
        <w:rPr>
          <w:rFonts w:ascii="Times New Roman" w:hAnsi="Times New Roman" w:cs="Times New Roman"/>
          <w:sz w:val="24"/>
          <w:szCs w:val="24"/>
        </w:rPr>
        <w:t>,</w:t>
      </w:r>
      <w:r w:rsidR="00D44F9F">
        <w:rPr>
          <w:rFonts w:ascii="Times New Roman" w:hAnsi="Times New Roman" w:cs="Times New Roman"/>
          <w:sz w:val="24"/>
          <w:szCs w:val="24"/>
        </w:rPr>
        <w:t xml:space="preserve"> and the </w:t>
      </w:r>
      <w:r w:rsidR="00B17C69">
        <w:rPr>
          <w:rFonts w:ascii="Times New Roman" w:hAnsi="Times New Roman" w:cs="Times New Roman"/>
          <w:sz w:val="24"/>
          <w:szCs w:val="24"/>
        </w:rPr>
        <w:t>p</w:t>
      </w:r>
      <w:r w:rsidR="00D44F9F">
        <w:rPr>
          <w:rFonts w:ascii="Times New Roman" w:hAnsi="Times New Roman" w:cs="Times New Roman"/>
          <w:sz w:val="24"/>
          <w:szCs w:val="24"/>
        </w:rPr>
        <w:t xml:space="preserve">arties respectfully request that the Revised Tariff attached as </w:t>
      </w:r>
      <w:r w:rsidR="00D44F9F">
        <w:rPr>
          <w:rFonts w:ascii="Times New Roman" w:hAnsi="Times New Roman" w:cs="Times New Roman"/>
          <w:sz w:val="24"/>
          <w:szCs w:val="24"/>
        </w:rPr>
        <w:lastRenderedPageBreak/>
        <w:t xml:space="preserve">Attachment A </w:t>
      </w:r>
      <w:r w:rsidR="003A6544">
        <w:rPr>
          <w:rFonts w:ascii="Times New Roman" w:hAnsi="Times New Roman" w:cs="Times New Roman"/>
          <w:sz w:val="24"/>
          <w:szCs w:val="24"/>
        </w:rPr>
        <w:t xml:space="preserve">be considered </w:t>
      </w:r>
      <w:r w:rsidR="005517D5">
        <w:rPr>
          <w:rFonts w:ascii="Times New Roman" w:hAnsi="Times New Roman" w:cs="Times New Roman"/>
          <w:sz w:val="24"/>
          <w:szCs w:val="24"/>
        </w:rPr>
        <w:t xml:space="preserve">for approval instead of the proposed tariff filed by the </w:t>
      </w:r>
      <w:r w:rsidR="00B17C69">
        <w:rPr>
          <w:rFonts w:ascii="Times New Roman" w:hAnsi="Times New Roman" w:cs="Times New Roman"/>
          <w:sz w:val="24"/>
          <w:szCs w:val="24"/>
        </w:rPr>
        <w:t>p</w:t>
      </w:r>
      <w:r w:rsidR="005517D5">
        <w:rPr>
          <w:rFonts w:ascii="Times New Roman" w:hAnsi="Times New Roman" w:cs="Times New Roman"/>
          <w:sz w:val="24"/>
          <w:szCs w:val="24"/>
        </w:rPr>
        <w:t xml:space="preserve">arties on </w:t>
      </w:r>
      <w:r w:rsidR="005517D5" w:rsidRPr="001E222A">
        <w:rPr>
          <w:rFonts w:ascii="Times New Roman" w:eastAsia="Times New Roman" w:hAnsi="Times New Roman" w:cs="Times New Roman"/>
          <w:sz w:val="24"/>
          <w:szCs w:val="24"/>
        </w:rPr>
        <w:t>September 30,</w:t>
      </w:r>
      <w:r w:rsidR="005517D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517D5" w:rsidRPr="001E222A">
        <w:rPr>
          <w:rFonts w:ascii="Times New Roman" w:eastAsia="Times New Roman" w:hAnsi="Times New Roman" w:cs="Times New Roman"/>
          <w:sz w:val="24"/>
          <w:szCs w:val="24"/>
        </w:rPr>
        <w:t>2020</w:t>
      </w:r>
      <w:r w:rsidR="005517D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C8DFB80" w14:textId="7665816C" w:rsidR="00486E2E" w:rsidRPr="00486E2E" w:rsidRDefault="00486E2E" w:rsidP="00CB0BE6">
      <w:pPr>
        <w:pStyle w:val="Heading1"/>
        <w:numPr>
          <w:ilvl w:val="0"/>
          <w:numId w:val="0"/>
        </w:numPr>
        <w:spacing w:after="0" w:line="360" w:lineRule="auto"/>
        <w:ind w:left="360"/>
        <w:jc w:val="left"/>
        <w:rPr>
          <w:b w:val="0"/>
          <w:bCs/>
          <w:smallCaps w:val="0"/>
        </w:rPr>
      </w:pPr>
      <w:r w:rsidRPr="00486E2E">
        <w:rPr>
          <w:b w:val="0"/>
          <w:bCs/>
          <w:smallCaps w:val="0"/>
        </w:rPr>
        <w:t xml:space="preserve"> </w:t>
      </w:r>
    </w:p>
    <w:p w14:paraId="45855483" w14:textId="66EBF750" w:rsidR="0001256F" w:rsidRPr="00A95AA6" w:rsidRDefault="00A95AA6" w:rsidP="00CB0BE6">
      <w:pPr>
        <w:pStyle w:val="Heading1"/>
        <w:spacing w:after="0" w:line="360" w:lineRule="auto"/>
      </w:pPr>
      <w:r w:rsidRPr="00A95AA6">
        <w:t>CONCLUSION</w:t>
      </w:r>
    </w:p>
    <w:p w14:paraId="1495CD32" w14:textId="5676FD2A" w:rsidR="00890B8B" w:rsidRDefault="007C24CE" w:rsidP="00CB0BE6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Staff</w:t>
      </w:r>
      <w:r w:rsidR="00047F94">
        <w:rPr>
          <w:rFonts w:ascii="Times New Roman" w:eastAsia="Times New Roman" w:hAnsi="Times New Roman" w:cs="Times New Roman"/>
          <w:sz w:val="24"/>
          <w:szCs w:val="24"/>
        </w:rPr>
        <w:t xml:space="preserve"> respectfully request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="00047F94">
        <w:rPr>
          <w:rFonts w:ascii="Times New Roman" w:eastAsia="Times New Roman" w:hAnsi="Times New Roman" w:cs="Times New Roman"/>
          <w:sz w:val="24"/>
          <w:szCs w:val="24"/>
        </w:rPr>
        <w:t xml:space="preserve"> that </w:t>
      </w:r>
      <w:r w:rsidR="001A7CE0">
        <w:rPr>
          <w:rFonts w:ascii="Times New Roman" w:eastAsia="Times New Roman" w:hAnsi="Times New Roman" w:cs="Times New Roman"/>
          <w:sz w:val="24"/>
          <w:szCs w:val="24"/>
        </w:rPr>
        <w:t xml:space="preserve">the </w:t>
      </w:r>
      <w:r w:rsidR="00047F94">
        <w:rPr>
          <w:rFonts w:ascii="Times New Roman" w:eastAsia="Times New Roman" w:hAnsi="Times New Roman" w:cs="Times New Roman"/>
          <w:sz w:val="24"/>
          <w:szCs w:val="24"/>
        </w:rPr>
        <w:t xml:space="preserve">Commission </w:t>
      </w:r>
      <w:r w:rsidR="0064536B">
        <w:rPr>
          <w:rFonts w:ascii="Times New Roman" w:eastAsia="Times New Roman" w:hAnsi="Times New Roman" w:cs="Times New Roman"/>
          <w:sz w:val="24"/>
          <w:szCs w:val="24"/>
        </w:rPr>
        <w:t>consider the attached</w:t>
      </w:r>
      <w:r w:rsidR="001A7C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7C69">
        <w:rPr>
          <w:rFonts w:ascii="Times New Roman" w:eastAsia="Times New Roman" w:hAnsi="Times New Roman" w:cs="Times New Roman"/>
          <w:sz w:val="24"/>
          <w:szCs w:val="24"/>
        </w:rPr>
        <w:t>r</w:t>
      </w:r>
      <w:r w:rsidR="00890B8B">
        <w:rPr>
          <w:rFonts w:ascii="Times New Roman" w:eastAsia="Times New Roman" w:hAnsi="Times New Roman" w:cs="Times New Roman"/>
          <w:sz w:val="24"/>
          <w:szCs w:val="24"/>
        </w:rPr>
        <w:t xml:space="preserve">evised </w:t>
      </w:r>
      <w:r w:rsidR="00B17C69">
        <w:rPr>
          <w:rFonts w:ascii="Times New Roman" w:eastAsia="Times New Roman" w:hAnsi="Times New Roman" w:cs="Times New Roman"/>
          <w:sz w:val="24"/>
          <w:szCs w:val="24"/>
        </w:rPr>
        <w:t>t</w:t>
      </w:r>
      <w:r w:rsidR="00890B8B">
        <w:rPr>
          <w:rFonts w:ascii="Times New Roman" w:eastAsia="Times New Roman" w:hAnsi="Times New Roman" w:cs="Times New Roman"/>
          <w:sz w:val="24"/>
          <w:szCs w:val="24"/>
        </w:rPr>
        <w:t xml:space="preserve">ariff </w:t>
      </w:r>
      <w:r w:rsidR="0064536B">
        <w:rPr>
          <w:rFonts w:ascii="Times New Roman" w:eastAsia="Times New Roman" w:hAnsi="Times New Roman" w:cs="Times New Roman"/>
          <w:sz w:val="24"/>
          <w:szCs w:val="24"/>
        </w:rPr>
        <w:t>for approval</w:t>
      </w:r>
      <w:r w:rsidR="0030753A">
        <w:rPr>
          <w:rFonts w:ascii="Times New Roman" w:eastAsia="Times New Roman" w:hAnsi="Times New Roman" w:cs="Times New Roman"/>
          <w:sz w:val="24"/>
          <w:szCs w:val="24"/>
        </w:rPr>
        <w:t xml:space="preserve"> rather than the version</w:t>
      </w:r>
      <w:r w:rsidR="0064536B">
        <w:rPr>
          <w:rFonts w:ascii="Times New Roman" w:eastAsia="Times New Roman" w:hAnsi="Times New Roman" w:cs="Times New Roman"/>
          <w:sz w:val="24"/>
          <w:szCs w:val="24"/>
        </w:rPr>
        <w:t xml:space="preserve"> of the tariff</w:t>
      </w:r>
      <w:r w:rsidR="0030753A">
        <w:rPr>
          <w:rFonts w:ascii="Times New Roman" w:eastAsia="Times New Roman" w:hAnsi="Times New Roman" w:cs="Times New Roman"/>
          <w:sz w:val="24"/>
          <w:szCs w:val="24"/>
        </w:rPr>
        <w:t xml:space="preserve"> filed on </w:t>
      </w:r>
      <w:r w:rsidR="0030753A" w:rsidRPr="001E222A">
        <w:rPr>
          <w:rFonts w:ascii="Times New Roman" w:eastAsia="Times New Roman" w:hAnsi="Times New Roman" w:cs="Times New Roman"/>
          <w:sz w:val="24"/>
          <w:szCs w:val="24"/>
        </w:rPr>
        <w:t>September 30,</w:t>
      </w:r>
      <w:r w:rsidR="0030753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0753A" w:rsidRPr="001E222A">
        <w:rPr>
          <w:rFonts w:ascii="Times New Roman" w:eastAsia="Times New Roman" w:hAnsi="Times New Roman" w:cs="Times New Roman"/>
          <w:sz w:val="24"/>
          <w:szCs w:val="24"/>
        </w:rPr>
        <w:t>2020</w:t>
      </w:r>
      <w:r w:rsidR="0030753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9C9738B" w14:textId="77777777" w:rsidR="00CB0BE6" w:rsidRDefault="00CB0BE6" w:rsidP="00047F94">
      <w:pPr>
        <w:rPr>
          <w:rFonts w:ascii="Times New Roman" w:eastAsia="Times New Roman" w:hAnsi="Times New Roman" w:cs="Times New Roman"/>
          <w:b/>
          <w:bCs/>
          <w:sz w:val="24"/>
          <w:szCs w:val="20"/>
        </w:rPr>
      </w:pPr>
    </w:p>
    <w:p w14:paraId="201F48E3" w14:textId="77777777" w:rsidR="009B32BA" w:rsidRDefault="009B32BA">
      <w:pPr>
        <w:rPr>
          <w:rFonts w:ascii="Times New Roman" w:eastAsia="Times New Roman" w:hAnsi="Times New Roman" w:cs="Times New Roman"/>
          <w:b/>
          <w:bCs/>
          <w:sz w:val="24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0"/>
        </w:rPr>
        <w:br w:type="page"/>
      </w:r>
    </w:p>
    <w:p w14:paraId="3D4CDE5D" w14:textId="4AF76161" w:rsidR="008B6CB7" w:rsidRPr="008B6CB7" w:rsidRDefault="008B6CB7" w:rsidP="00047F94">
      <w:pPr>
        <w:rPr>
          <w:rFonts w:ascii="Times New Roman" w:eastAsia="Times New Roman" w:hAnsi="Times New Roman" w:cs="Times New Roman"/>
          <w:b/>
          <w:bCs/>
          <w:sz w:val="24"/>
          <w:szCs w:val="20"/>
        </w:rPr>
      </w:pPr>
      <w:r w:rsidRPr="008B6CB7">
        <w:rPr>
          <w:rFonts w:ascii="Times New Roman" w:eastAsia="Times New Roman" w:hAnsi="Times New Roman" w:cs="Times New Roman"/>
          <w:b/>
          <w:bCs/>
          <w:sz w:val="24"/>
          <w:szCs w:val="20"/>
        </w:rPr>
        <w:lastRenderedPageBreak/>
        <w:t xml:space="preserve">Dated: </w:t>
      </w:r>
      <w:r w:rsidR="00B17C69">
        <w:rPr>
          <w:rFonts w:ascii="Times New Roman" w:eastAsia="Times New Roman" w:hAnsi="Times New Roman" w:cs="Times New Roman"/>
          <w:b/>
          <w:bCs/>
          <w:sz w:val="24"/>
          <w:szCs w:val="20"/>
        </w:rPr>
        <w:t>October 20</w:t>
      </w:r>
      <w:r w:rsidRPr="008B6CB7">
        <w:rPr>
          <w:rFonts w:ascii="Times New Roman" w:eastAsia="Times New Roman" w:hAnsi="Times New Roman" w:cs="Times New Roman"/>
          <w:b/>
          <w:bCs/>
          <w:sz w:val="24"/>
          <w:szCs w:val="20"/>
        </w:rPr>
        <w:t>, 2020</w:t>
      </w:r>
    </w:p>
    <w:p w14:paraId="09A618A0" w14:textId="77777777" w:rsidR="006F787D" w:rsidRDefault="006F787D" w:rsidP="008B6CB7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09A6C3B" w14:textId="72795ED1" w:rsidR="00FE14F4" w:rsidRPr="00FE14F4" w:rsidRDefault="00FE14F4" w:rsidP="008B6CB7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E14F4">
        <w:rPr>
          <w:rFonts w:ascii="Times New Roman" w:eastAsia="Times New Roman" w:hAnsi="Times New Roman" w:cs="Times New Roman"/>
          <w:bCs/>
          <w:sz w:val="24"/>
          <w:szCs w:val="24"/>
        </w:rPr>
        <w:t>Respectfully Submitted,</w:t>
      </w:r>
    </w:p>
    <w:p w14:paraId="33208E54" w14:textId="77777777" w:rsidR="00FE14F4" w:rsidRDefault="00FE14F4" w:rsidP="008B6CB7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0666543" w14:textId="3F36C496" w:rsidR="008B6CB7" w:rsidRPr="008B6CB7" w:rsidRDefault="008B6CB7" w:rsidP="008B6CB7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6CB7">
        <w:rPr>
          <w:rFonts w:ascii="Times New Roman" w:eastAsia="Times New Roman" w:hAnsi="Times New Roman" w:cs="Times New Roman"/>
          <w:b/>
          <w:sz w:val="24"/>
          <w:szCs w:val="24"/>
        </w:rPr>
        <w:t xml:space="preserve">PUBLIC UTILITY COMMISSION OF TEXAS </w:t>
      </w:r>
    </w:p>
    <w:p w14:paraId="2347A2F8" w14:textId="77777777" w:rsidR="008B6CB7" w:rsidRPr="008B6CB7" w:rsidRDefault="008B6CB7" w:rsidP="008B6CB7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6CB7">
        <w:rPr>
          <w:rFonts w:ascii="Times New Roman" w:eastAsia="Times New Roman" w:hAnsi="Times New Roman" w:cs="Times New Roman"/>
          <w:b/>
          <w:sz w:val="24"/>
          <w:szCs w:val="24"/>
        </w:rPr>
        <w:t>LEGAL DIVISION</w:t>
      </w:r>
    </w:p>
    <w:p w14:paraId="0E43BFAA" w14:textId="77777777" w:rsidR="008B6CB7" w:rsidRPr="008B6CB7" w:rsidRDefault="008B6CB7" w:rsidP="008B6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581C9FBE" w14:textId="77777777" w:rsidR="008B6CB7" w:rsidRPr="008B6CB7" w:rsidRDefault="008B6CB7" w:rsidP="008B6CB7">
      <w:pPr>
        <w:spacing w:after="0" w:line="240" w:lineRule="auto"/>
        <w:ind w:left="4320"/>
        <w:rPr>
          <w:rFonts w:ascii="Times New Roman" w:eastAsia="Times New Roman" w:hAnsi="Times New Roman" w:cs="Times New Roman"/>
          <w:sz w:val="24"/>
          <w:szCs w:val="20"/>
        </w:rPr>
      </w:pPr>
      <w:r w:rsidRPr="008B6CB7">
        <w:rPr>
          <w:rFonts w:ascii="Times New Roman" w:eastAsia="Times New Roman" w:hAnsi="Times New Roman" w:cs="Times New Roman"/>
          <w:sz w:val="24"/>
          <w:szCs w:val="20"/>
        </w:rPr>
        <w:t>Rachelle Nicolette Robles</w:t>
      </w:r>
    </w:p>
    <w:p w14:paraId="5D2924B2" w14:textId="146D9EB5" w:rsidR="008B6CB7" w:rsidRDefault="008B6CB7" w:rsidP="008B6CB7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8B6CB7">
        <w:rPr>
          <w:rFonts w:ascii="Times New Roman" w:eastAsia="Times New Roman" w:hAnsi="Times New Roman" w:cs="Times New Roman"/>
          <w:sz w:val="24"/>
          <w:szCs w:val="20"/>
        </w:rPr>
        <w:t xml:space="preserve">Division Director </w:t>
      </w:r>
    </w:p>
    <w:p w14:paraId="4C6E49CA" w14:textId="3E11A186" w:rsidR="001F4F79" w:rsidRDefault="001F4F79" w:rsidP="008B6CB7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</w:p>
    <w:p w14:paraId="456E7509" w14:textId="1F5130B9" w:rsidR="001F4F79" w:rsidRDefault="001F4F79" w:rsidP="008B6CB7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Eleanor D’Ambrosio</w:t>
      </w:r>
    </w:p>
    <w:p w14:paraId="08C6F09E" w14:textId="495644E9" w:rsidR="001F4F79" w:rsidRPr="008B6CB7" w:rsidRDefault="001F4F79" w:rsidP="008B6CB7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>
        <w:rPr>
          <w:rFonts w:ascii="Times New Roman" w:eastAsia="Times New Roman" w:hAnsi="Times New Roman" w:cs="Times New Roman"/>
          <w:sz w:val="24"/>
          <w:szCs w:val="20"/>
        </w:rPr>
        <w:t>Managing Attorney</w:t>
      </w:r>
    </w:p>
    <w:p w14:paraId="0E71B75B" w14:textId="77777777" w:rsidR="008B6CB7" w:rsidRPr="008B6CB7" w:rsidRDefault="008B6CB7" w:rsidP="008B6CB7">
      <w:pPr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</w:p>
    <w:p w14:paraId="3B93C6BF" w14:textId="77777777" w:rsidR="008B6CB7" w:rsidRPr="008B6CB7" w:rsidRDefault="008B6CB7" w:rsidP="008B6CB7">
      <w:pPr>
        <w:keepNext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2F3C5911" w14:textId="77777777" w:rsidR="008B6CB7" w:rsidRPr="008B6CB7" w:rsidRDefault="008B6CB7" w:rsidP="008B6CB7">
      <w:pPr>
        <w:keepNext/>
        <w:overflowPunct w:val="0"/>
        <w:autoSpaceDE w:val="0"/>
        <w:autoSpaceDN w:val="0"/>
        <w:adjustRightInd w:val="0"/>
        <w:spacing w:after="0" w:line="240" w:lineRule="auto"/>
        <w:ind w:left="4320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</w:p>
    <w:p w14:paraId="3931A62F" w14:textId="77777777" w:rsidR="008B6CB7" w:rsidRPr="008B6CB7" w:rsidRDefault="008B6CB7" w:rsidP="008B6CB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8B6CB7">
        <w:rPr>
          <w:rFonts w:ascii="Times New Roman" w:eastAsia="Times New Roman" w:hAnsi="Times New Roman" w:cs="Times New Roman"/>
          <w:sz w:val="24"/>
          <w:szCs w:val="20"/>
        </w:rPr>
        <w:tab/>
      </w:r>
      <w:r w:rsidRPr="008B6CB7">
        <w:rPr>
          <w:rFonts w:ascii="Times New Roman" w:eastAsia="Times New Roman" w:hAnsi="Times New Roman" w:cs="Times New Roman"/>
          <w:sz w:val="24"/>
          <w:szCs w:val="20"/>
        </w:rPr>
        <w:tab/>
      </w:r>
      <w:r w:rsidRPr="008B6CB7">
        <w:rPr>
          <w:rFonts w:ascii="Times New Roman" w:eastAsia="Times New Roman" w:hAnsi="Times New Roman" w:cs="Times New Roman"/>
          <w:sz w:val="24"/>
          <w:szCs w:val="20"/>
        </w:rPr>
        <w:tab/>
      </w:r>
      <w:r w:rsidRPr="008B6CB7">
        <w:rPr>
          <w:rFonts w:ascii="Times New Roman" w:eastAsia="Times New Roman" w:hAnsi="Times New Roman" w:cs="Times New Roman"/>
          <w:sz w:val="24"/>
          <w:szCs w:val="20"/>
        </w:rPr>
        <w:tab/>
      </w:r>
      <w:r w:rsidRPr="008B6CB7">
        <w:rPr>
          <w:rFonts w:ascii="Times New Roman" w:eastAsia="Times New Roman" w:hAnsi="Times New Roman" w:cs="Times New Roman"/>
          <w:sz w:val="24"/>
          <w:szCs w:val="20"/>
        </w:rPr>
        <w:tab/>
      </w:r>
      <w:r w:rsidRPr="008B6CB7">
        <w:rPr>
          <w:rFonts w:ascii="Times New Roman" w:eastAsia="Times New Roman" w:hAnsi="Times New Roman" w:cs="Times New Roman"/>
          <w:sz w:val="24"/>
          <w:szCs w:val="20"/>
        </w:rPr>
        <w:tab/>
        <w:t>__</w:t>
      </w:r>
      <w:r w:rsidRPr="008B6CB7">
        <w:rPr>
          <w:rFonts w:ascii="Times New Roman" w:eastAsia="Times New Roman" w:hAnsi="Times New Roman" w:cs="Times New Roman"/>
          <w:sz w:val="24"/>
          <w:szCs w:val="20"/>
          <w:u w:val="single"/>
        </w:rPr>
        <w:t>/s/ John Harrison</w:t>
      </w:r>
      <w:r w:rsidRPr="008B6CB7">
        <w:rPr>
          <w:rFonts w:ascii="Times New Roman" w:eastAsia="Times New Roman" w:hAnsi="Times New Roman" w:cs="Times New Roman"/>
          <w:sz w:val="24"/>
          <w:szCs w:val="20"/>
        </w:rPr>
        <w:t>______________</w:t>
      </w:r>
    </w:p>
    <w:p w14:paraId="40C13E14" w14:textId="77777777" w:rsidR="008B6CB7" w:rsidRPr="008B6CB7" w:rsidRDefault="008B6CB7" w:rsidP="008B6CB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8B6CB7">
        <w:rPr>
          <w:rFonts w:ascii="Times New Roman" w:eastAsia="Times New Roman" w:hAnsi="Times New Roman" w:cs="Times New Roman"/>
          <w:sz w:val="24"/>
          <w:szCs w:val="20"/>
        </w:rPr>
        <w:tab/>
      </w:r>
      <w:r w:rsidRPr="008B6CB7">
        <w:rPr>
          <w:rFonts w:ascii="Times New Roman" w:eastAsia="Times New Roman" w:hAnsi="Times New Roman" w:cs="Times New Roman"/>
          <w:sz w:val="24"/>
          <w:szCs w:val="20"/>
        </w:rPr>
        <w:tab/>
      </w:r>
      <w:r w:rsidRPr="008B6CB7">
        <w:rPr>
          <w:rFonts w:ascii="Times New Roman" w:eastAsia="Times New Roman" w:hAnsi="Times New Roman" w:cs="Times New Roman"/>
          <w:sz w:val="24"/>
          <w:szCs w:val="20"/>
        </w:rPr>
        <w:tab/>
      </w:r>
      <w:r w:rsidRPr="008B6CB7">
        <w:rPr>
          <w:rFonts w:ascii="Times New Roman" w:eastAsia="Times New Roman" w:hAnsi="Times New Roman" w:cs="Times New Roman"/>
          <w:sz w:val="24"/>
          <w:szCs w:val="20"/>
        </w:rPr>
        <w:tab/>
      </w:r>
      <w:r w:rsidRPr="008B6CB7">
        <w:rPr>
          <w:rFonts w:ascii="Times New Roman" w:eastAsia="Times New Roman" w:hAnsi="Times New Roman" w:cs="Times New Roman"/>
          <w:sz w:val="24"/>
          <w:szCs w:val="20"/>
        </w:rPr>
        <w:tab/>
      </w:r>
      <w:r w:rsidRPr="008B6CB7">
        <w:rPr>
          <w:rFonts w:ascii="Times New Roman" w:eastAsia="Times New Roman" w:hAnsi="Times New Roman" w:cs="Times New Roman"/>
          <w:sz w:val="24"/>
          <w:szCs w:val="20"/>
        </w:rPr>
        <w:tab/>
      </w:r>
      <w:bookmarkStart w:id="1" w:name="_Hlk18478744"/>
      <w:r w:rsidRPr="008B6CB7">
        <w:rPr>
          <w:rFonts w:ascii="Times New Roman" w:eastAsia="Times New Roman" w:hAnsi="Times New Roman" w:cs="Times New Roman"/>
          <w:color w:val="000000"/>
          <w:sz w:val="24"/>
          <w:szCs w:val="20"/>
        </w:rPr>
        <w:t>John Harrison</w:t>
      </w:r>
      <w:bookmarkEnd w:id="1"/>
    </w:p>
    <w:p w14:paraId="50775969" w14:textId="77777777" w:rsidR="008B6CB7" w:rsidRPr="008B6CB7" w:rsidRDefault="008B6CB7" w:rsidP="008B6CB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8B6CB7">
        <w:rPr>
          <w:rFonts w:ascii="Times New Roman" w:eastAsia="Times New Roman" w:hAnsi="Times New Roman" w:cs="Times New Roman"/>
          <w:sz w:val="24"/>
          <w:szCs w:val="20"/>
        </w:rPr>
        <w:tab/>
      </w:r>
      <w:r w:rsidRPr="008B6CB7">
        <w:rPr>
          <w:rFonts w:ascii="Times New Roman" w:eastAsia="Times New Roman" w:hAnsi="Times New Roman" w:cs="Times New Roman"/>
          <w:sz w:val="24"/>
          <w:szCs w:val="20"/>
        </w:rPr>
        <w:tab/>
      </w:r>
      <w:r w:rsidRPr="008B6CB7">
        <w:rPr>
          <w:rFonts w:ascii="Times New Roman" w:eastAsia="Times New Roman" w:hAnsi="Times New Roman" w:cs="Times New Roman"/>
          <w:sz w:val="24"/>
          <w:szCs w:val="20"/>
        </w:rPr>
        <w:tab/>
      </w:r>
      <w:r w:rsidRPr="008B6CB7">
        <w:rPr>
          <w:rFonts w:ascii="Times New Roman" w:eastAsia="Times New Roman" w:hAnsi="Times New Roman" w:cs="Times New Roman"/>
          <w:sz w:val="24"/>
          <w:szCs w:val="20"/>
        </w:rPr>
        <w:tab/>
      </w:r>
      <w:r w:rsidRPr="008B6CB7">
        <w:rPr>
          <w:rFonts w:ascii="Times New Roman" w:eastAsia="Times New Roman" w:hAnsi="Times New Roman" w:cs="Times New Roman"/>
          <w:sz w:val="24"/>
          <w:szCs w:val="20"/>
        </w:rPr>
        <w:tab/>
      </w:r>
      <w:r w:rsidRPr="008B6CB7">
        <w:rPr>
          <w:rFonts w:ascii="Times New Roman" w:eastAsia="Times New Roman" w:hAnsi="Times New Roman" w:cs="Times New Roman"/>
          <w:sz w:val="24"/>
          <w:szCs w:val="20"/>
        </w:rPr>
        <w:tab/>
        <w:t>State Bar No. 24097806</w:t>
      </w:r>
    </w:p>
    <w:p w14:paraId="0DADEA50" w14:textId="77777777" w:rsidR="008B6CB7" w:rsidRPr="008B6CB7" w:rsidRDefault="008B6CB7" w:rsidP="008B6CB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8B6CB7">
        <w:rPr>
          <w:rFonts w:ascii="Times New Roman" w:eastAsia="Times New Roman" w:hAnsi="Times New Roman" w:cs="Times New Roman"/>
          <w:sz w:val="24"/>
          <w:szCs w:val="20"/>
        </w:rPr>
        <w:tab/>
      </w:r>
      <w:r w:rsidRPr="008B6CB7">
        <w:rPr>
          <w:rFonts w:ascii="Times New Roman" w:eastAsia="Times New Roman" w:hAnsi="Times New Roman" w:cs="Times New Roman"/>
          <w:sz w:val="24"/>
          <w:szCs w:val="20"/>
        </w:rPr>
        <w:tab/>
      </w:r>
      <w:r w:rsidRPr="008B6CB7">
        <w:rPr>
          <w:rFonts w:ascii="Times New Roman" w:eastAsia="Times New Roman" w:hAnsi="Times New Roman" w:cs="Times New Roman"/>
          <w:sz w:val="24"/>
          <w:szCs w:val="20"/>
        </w:rPr>
        <w:tab/>
      </w:r>
      <w:r w:rsidRPr="008B6CB7">
        <w:rPr>
          <w:rFonts w:ascii="Times New Roman" w:eastAsia="Times New Roman" w:hAnsi="Times New Roman" w:cs="Times New Roman"/>
          <w:sz w:val="24"/>
          <w:szCs w:val="20"/>
        </w:rPr>
        <w:tab/>
      </w:r>
      <w:r w:rsidRPr="008B6CB7">
        <w:rPr>
          <w:rFonts w:ascii="Times New Roman" w:eastAsia="Times New Roman" w:hAnsi="Times New Roman" w:cs="Times New Roman"/>
          <w:sz w:val="24"/>
          <w:szCs w:val="20"/>
        </w:rPr>
        <w:tab/>
      </w:r>
      <w:r w:rsidRPr="008B6CB7">
        <w:rPr>
          <w:rFonts w:ascii="Times New Roman" w:eastAsia="Times New Roman" w:hAnsi="Times New Roman" w:cs="Times New Roman"/>
          <w:sz w:val="24"/>
          <w:szCs w:val="20"/>
        </w:rPr>
        <w:tab/>
        <w:t>1701 N. Congress Avenue</w:t>
      </w:r>
    </w:p>
    <w:p w14:paraId="6402B861" w14:textId="77777777" w:rsidR="008B6CB7" w:rsidRPr="008B6CB7" w:rsidRDefault="008B6CB7" w:rsidP="008B6CB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8B6CB7">
        <w:rPr>
          <w:rFonts w:ascii="Times New Roman" w:eastAsia="Times New Roman" w:hAnsi="Times New Roman" w:cs="Times New Roman"/>
          <w:sz w:val="24"/>
          <w:szCs w:val="20"/>
        </w:rPr>
        <w:tab/>
      </w:r>
      <w:r w:rsidRPr="008B6CB7">
        <w:rPr>
          <w:rFonts w:ascii="Times New Roman" w:eastAsia="Times New Roman" w:hAnsi="Times New Roman" w:cs="Times New Roman"/>
          <w:sz w:val="24"/>
          <w:szCs w:val="20"/>
        </w:rPr>
        <w:tab/>
      </w:r>
      <w:r w:rsidRPr="008B6CB7">
        <w:rPr>
          <w:rFonts w:ascii="Times New Roman" w:eastAsia="Times New Roman" w:hAnsi="Times New Roman" w:cs="Times New Roman"/>
          <w:sz w:val="24"/>
          <w:szCs w:val="20"/>
        </w:rPr>
        <w:tab/>
      </w:r>
      <w:r w:rsidRPr="008B6CB7">
        <w:rPr>
          <w:rFonts w:ascii="Times New Roman" w:eastAsia="Times New Roman" w:hAnsi="Times New Roman" w:cs="Times New Roman"/>
          <w:sz w:val="24"/>
          <w:szCs w:val="20"/>
        </w:rPr>
        <w:tab/>
      </w:r>
      <w:r w:rsidRPr="008B6CB7">
        <w:rPr>
          <w:rFonts w:ascii="Times New Roman" w:eastAsia="Times New Roman" w:hAnsi="Times New Roman" w:cs="Times New Roman"/>
          <w:sz w:val="24"/>
          <w:szCs w:val="20"/>
        </w:rPr>
        <w:tab/>
      </w:r>
      <w:r w:rsidRPr="008B6CB7">
        <w:rPr>
          <w:rFonts w:ascii="Times New Roman" w:eastAsia="Times New Roman" w:hAnsi="Times New Roman" w:cs="Times New Roman"/>
          <w:sz w:val="24"/>
          <w:szCs w:val="20"/>
        </w:rPr>
        <w:tab/>
        <w:t>P.O. Box 13326</w:t>
      </w:r>
    </w:p>
    <w:p w14:paraId="57685FB7" w14:textId="77777777" w:rsidR="008B6CB7" w:rsidRPr="008B6CB7" w:rsidRDefault="008B6CB7" w:rsidP="008B6CB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8B6CB7">
        <w:rPr>
          <w:rFonts w:ascii="Times New Roman" w:eastAsia="Times New Roman" w:hAnsi="Times New Roman" w:cs="Times New Roman"/>
          <w:sz w:val="24"/>
          <w:szCs w:val="20"/>
        </w:rPr>
        <w:tab/>
      </w:r>
      <w:r w:rsidRPr="008B6CB7">
        <w:rPr>
          <w:rFonts w:ascii="Times New Roman" w:eastAsia="Times New Roman" w:hAnsi="Times New Roman" w:cs="Times New Roman"/>
          <w:sz w:val="24"/>
          <w:szCs w:val="20"/>
        </w:rPr>
        <w:tab/>
      </w:r>
      <w:r w:rsidRPr="008B6CB7">
        <w:rPr>
          <w:rFonts w:ascii="Times New Roman" w:eastAsia="Times New Roman" w:hAnsi="Times New Roman" w:cs="Times New Roman"/>
          <w:sz w:val="24"/>
          <w:szCs w:val="20"/>
        </w:rPr>
        <w:tab/>
      </w:r>
      <w:r w:rsidRPr="008B6CB7">
        <w:rPr>
          <w:rFonts w:ascii="Times New Roman" w:eastAsia="Times New Roman" w:hAnsi="Times New Roman" w:cs="Times New Roman"/>
          <w:sz w:val="24"/>
          <w:szCs w:val="20"/>
        </w:rPr>
        <w:tab/>
      </w:r>
      <w:r w:rsidRPr="008B6CB7">
        <w:rPr>
          <w:rFonts w:ascii="Times New Roman" w:eastAsia="Times New Roman" w:hAnsi="Times New Roman" w:cs="Times New Roman"/>
          <w:sz w:val="24"/>
          <w:szCs w:val="20"/>
        </w:rPr>
        <w:tab/>
      </w:r>
      <w:r w:rsidRPr="008B6CB7">
        <w:rPr>
          <w:rFonts w:ascii="Times New Roman" w:eastAsia="Times New Roman" w:hAnsi="Times New Roman" w:cs="Times New Roman"/>
          <w:sz w:val="24"/>
          <w:szCs w:val="20"/>
        </w:rPr>
        <w:tab/>
        <w:t>Austin, Texas 78711-3326</w:t>
      </w:r>
    </w:p>
    <w:p w14:paraId="5A2CE0B2" w14:textId="77777777" w:rsidR="008B6CB7" w:rsidRPr="008B6CB7" w:rsidRDefault="008B6CB7" w:rsidP="008B6CB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8B6CB7">
        <w:rPr>
          <w:rFonts w:ascii="Times New Roman" w:eastAsia="Times New Roman" w:hAnsi="Times New Roman" w:cs="Times New Roman"/>
          <w:sz w:val="24"/>
          <w:szCs w:val="20"/>
        </w:rPr>
        <w:tab/>
      </w:r>
      <w:r w:rsidRPr="008B6CB7">
        <w:rPr>
          <w:rFonts w:ascii="Times New Roman" w:eastAsia="Times New Roman" w:hAnsi="Times New Roman" w:cs="Times New Roman"/>
          <w:sz w:val="24"/>
          <w:szCs w:val="20"/>
        </w:rPr>
        <w:tab/>
      </w:r>
      <w:r w:rsidRPr="008B6CB7">
        <w:rPr>
          <w:rFonts w:ascii="Times New Roman" w:eastAsia="Times New Roman" w:hAnsi="Times New Roman" w:cs="Times New Roman"/>
          <w:sz w:val="24"/>
          <w:szCs w:val="20"/>
        </w:rPr>
        <w:tab/>
      </w:r>
      <w:r w:rsidRPr="008B6CB7">
        <w:rPr>
          <w:rFonts w:ascii="Times New Roman" w:eastAsia="Times New Roman" w:hAnsi="Times New Roman" w:cs="Times New Roman"/>
          <w:sz w:val="24"/>
          <w:szCs w:val="20"/>
        </w:rPr>
        <w:tab/>
      </w:r>
      <w:r w:rsidRPr="008B6CB7">
        <w:rPr>
          <w:rFonts w:ascii="Times New Roman" w:eastAsia="Times New Roman" w:hAnsi="Times New Roman" w:cs="Times New Roman"/>
          <w:sz w:val="24"/>
          <w:szCs w:val="20"/>
        </w:rPr>
        <w:tab/>
      </w:r>
      <w:r w:rsidRPr="008B6CB7">
        <w:rPr>
          <w:rFonts w:ascii="Times New Roman" w:eastAsia="Times New Roman" w:hAnsi="Times New Roman" w:cs="Times New Roman"/>
          <w:sz w:val="24"/>
          <w:szCs w:val="20"/>
        </w:rPr>
        <w:tab/>
        <w:t>(512) 936-7277</w:t>
      </w:r>
    </w:p>
    <w:p w14:paraId="06B4F81D" w14:textId="77777777" w:rsidR="008B6CB7" w:rsidRPr="008B6CB7" w:rsidRDefault="008B6CB7" w:rsidP="008B6CB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8B6CB7">
        <w:rPr>
          <w:rFonts w:ascii="Times New Roman" w:eastAsia="Times New Roman" w:hAnsi="Times New Roman" w:cs="Times New Roman"/>
          <w:sz w:val="24"/>
          <w:szCs w:val="20"/>
        </w:rPr>
        <w:tab/>
      </w:r>
      <w:r w:rsidRPr="008B6CB7">
        <w:rPr>
          <w:rFonts w:ascii="Times New Roman" w:eastAsia="Times New Roman" w:hAnsi="Times New Roman" w:cs="Times New Roman"/>
          <w:sz w:val="24"/>
          <w:szCs w:val="20"/>
        </w:rPr>
        <w:tab/>
      </w:r>
      <w:r w:rsidRPr="008B6CB7">
        <w:rPr>
          <w:rFonts w:ascii="Times New Roman" w:eastAsia="Times New Roman" w:hAnsi="Times New Roman" w:cs="Times New Roman"/>
          <w:sz w:val="24"/>
          <w:szCs w:val="20"/>
        </w:rPr>
        <w:tab/>
      </w:r>
      <w:r w:rsidRPr="008B6CB7">
        <w:rPr>
          <w:rFonts w:ascii="Times New Roman" w:eastAsia="Times New Roman" w:hAnsi="Times New Roman" w:cs="Times New Roman"/>
          <w:sz w:val="24"/>
          <w:szCs w:val="20"/>
        </w:rPr>
        <w:tab/>
      </w:r>
      <w:r w:rsidRPr="008B6CB7">
        <w:rPr>
          <w:rFonts w:ascii="Times New Roman" w:eastAsia="Times New Roman" w:hAnsi="Times New Roman" w:cs="Times New Roman"/>
          <w:sz w:val="24"/>
          <w:szCs w:val="20"/>
        </w:rPr>
        <w:tab/>
      </w:r>
      <w:r w:rsidRPr="008B6CB7">
        <w:rPr>
          <w:rFonts w:ascii="Times New Roman" w:eastAsia="Times New Roman" w:hAnsi="Times New Roman" w:cs="Times New Roman"/>
          <w:sz w:val="24"/>
          <w:szCs w:val="20"/>
        </w:rPr>
        <w:tab/>
        <w:t>(512) 936-7268 (facsimile)</w:t>
      </w:r>
    </w:p>
    <w:p w14:paraId="679F3624" w14:textId="77777777" w:rsidR="008B6CB7" w:rsidRPr="008B6CB7" w:rsidRDefault="008B6CB7" w:rsidP="008B6CB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8B6CB7">
        <w:rPr>
          <w:rFonts w:ascii="Times New Roman" w:eastAsia="Times New Roman" w:hAnsi="Times New Roman" w:cs="Times New Roman"/>
          <w:sz w:val="24"/>
          <w:szCs w:val="20"/>
        </w:rPr>
        <w:tab/>
      </w:r>
      <w:r w:rsidRPr="008B6CB7">
        <w:rPr>
          <w:rFonts w:ascii="Times New Roman" w:eastAsia="Times New Roman" w:hAnsi="Times New Roman" w:cs="Times New Roman"/>
          <w:sz w:val="24"/>
          <w:szCs w:val="20"/>
        </w:rPr>
        <w:tab/>
      </w:r>
      <w:r w:rsidRPr="008B6CB7">
        <w:rPr>
          <w:rFonts w:ascii="Times New Roman" w:eastAsia="Times New Roman" w:hAnsi="Times New Roman" w:cs="Times New Roman"/>
          <w:sz w:val="24"/>
          <w:szCs w:val="20"/>
        </w:rPr>
        <w:tab/>
      </w:r>
      <w:r w:rsidRPr="008B6CB7">
        <w:rPr>
          <w:rFonts w:ascii="Times New Roman" w:eastAsia="Times New Roman" w:hAnsi="Times New Roman" w:cs="Times New Roman"/>
          <w:sz w:val="24"/>
          <w:szCs w:val="20"/>
        </w:rPr>
        <w:tab/>
      </w:r>
      <w:r w:rsidRPr="008B6CB7">
        <w:rPr>
          <w:rFonts w:ascii="Times New Roman" w:eastAsia="Times New Roman" w:hAnsi="Times New Roman" w:cs="Times New Roman"/>
          <w:sz w:val="24"/>
          <w:szCs w:val="20"/>
        </w:rPr>
        <w:tab/>
      </w:r>
      <w:r w:rsidRPr="008B6CB7">
        <w:rPr>
          <w:rFonts w:ascii="Times New Roman" w:eastAsia="Times New Roman" w:hAnsi="Times New Roman" w:cs="Times New Roman"/>
          <w:sz w:val="24"/>
          <w:szCs w:val="20"/>
        </w:rPr>
        <w:tab/>
        <w:t>John.Harrison@puc.texas.gov</w:t>
      </w:r>
    </w:p>
    <w:p w14:paraId="61ECF977" w14:textId="66ADE7F2" w:rsidR="008B6CB7" w:rsidRDefault="008B6CB7" w:rsidP="008B6C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1C477FC" w14:textId="5B529974" w:rsidR="00BF6F4C" w:rsidRDefault="00BF6F4C" w:rsidP="006F78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C278DFA" w14:textId="77777777" w:rsidR="0088686D" w:rsidRDefault="0088686D" w:rsidP="009B32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30C77A3" w14:textId="005685F4" w:rsidR="00BF6F4C" w:rsidRDefault="00BF6F4C" w:rsidP="008B6C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10818BB" w14:textId="1378CF48" w:rsidR="008B6CB7" w:rsidRPr="001F4F79" w:rsidRDefault="001F4F79" w:rsidP="008B6C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4F79">
        <w:rPr>
          <w:rFonts w:ascii="Times New Roman" w:eastAsia="Times New Roman" w:hAnsi="Times New Roman" w:cs="Times New Roman"/>
          <w:b/>
          <w:sz w:val="24"/>
          <w:szCs w:val="24"/>
        </w:rPr>
        <w:t xml:space="preserve">PUC </w:t>
      </w:r>
      <w:r w:rsidR="008B6CB7" w:rsidRPr="001F4F79">
        <w:rPr>
          <w:rFonts w:ascii="Times New Roman" w:eastAsia="Times New Roman" w:hAnsi="Times New Roman" w:cs="Times New Roman"/>
          <w:b/>
          <w:sz w:val="24"/>
          <w:szCs w:val="24"/>
        </w:rPr>
        <w:t xml:space="preserve">DOCKET NO. </w:t>
      </w:r>
      <w:r w:rsidR="00486E2E" w:rsidRPr="001F4F79">
        <w:rPr>
          <w:rFonts w:ascii="Times New Roman" w:eastAsia="Times New Roman" w:hAnsi="Times New Roman" w:cs="Times New Roman"/>
          <w:b/>
          <w:sz w:val="24"/>
          <w:szCs w:val="24"/>
        </w:rPr>
        <w:t>47161</w:t>
      </w:r>
    </w:p>
    <w:p w14:paraId="5E450B56" w14:textId="6A64EFE4" w:rsidR="001F4F79" w:rsidRPr="001F4F79" w:rsidRDefault="001F4F79" w:rsidP="008B6C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1F4F79">
        <w:rPr>
          <w:rFonts w:ascii="Times New Roman" w:eastAsia="Times New Roman" w:hAnsi="Times New Roman" w:cs="Times New Roman"/>
          <w:b/>
          <w:caps/>
          <w:sz w:val="24"/>
          <w:szCs w:val="24"/>
        </w:rPr>
        <w:t>SOAH DOCKET NO. 473-18-1228.WS</w:t>
      </w:r>
    </w:p>
    <w:p w14:paraId="4EA98172" w14:textId="77777777" w:rsidR="008B6CB7" w:rsidRPr="008B6CB7" w:rsidRDefault="008B6CB7" w:rsidP="008B6C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57D7BF24" w14:textId="77777777" w:rsidR="008B6CB7" w:rsidRPr="008B6CB7" w:rsidRDefault="008B6CB7" w:rsidP="008B6CB7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6CB7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0ACCA1EC" w14:textId="623994B0" w:rsidR="008B6CB7" w:rsidRPr="008B6CB7" w:rsidRDefault="008B6CB7" w:rsidP="008B6CB7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6CB7">
        <w:rPr>
          <w:rFonts w:ascii="Times New Roman" w:eastAsia="Times New Roman" w:hAnsi="Times New Roman" w:cs="Times New Roman"/>
          <w:sz w:val="24"/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="00B17C69">
        <w:rPr>
          <w:rFonts w:ascii="Times New Roman" w:eastAsia="Times New Roman" w:hAnsi="Times New Roman" w:cs="Times New Roman"/>
          <w:sz w:val="24"/>
          <w:szCs w:val="24"/>
        </w:rPr>
        <w:t>October 20</w:t>
      </w:r>
      <w:r w:rsidR="007C24CE">
        <w:rPr>
          <w:rFonts w:ascii="Times New Roman" w:eastAsia="Times New Roman" w:hAnsi="Times New Roman" w:cs="Times New Roman"/>
          <w:sz w:val="24"/>
          <w:szCs w:val="24"/>
        </w:rPr>
        <w:t>, 2020</w:t>
      </w:r>
      <w:r w:rsidRPr="008B6CB7">
        <w:rPr>
          <w:rFonts w:ascii="Times New Roman" w:eastAsia="Times New Roman" w:hAnsi="Times New Roman" w:cs="Times New Roman"/>
          <w:sz w:val="24"/>
          <w:szCs w:val="24"/>
        </w:rPr>
        <w:t>, in accordance with the Order Suspending Rules, issued in Project No. 50664.</w:t>
      </w:r>
    </w:p>
    <w:p w14:paraId="676C860A" w14:textId="77777777" w:rsidR="008B6CB7" w:rsidRPr="008B6CB7" w:rsidRDefault="008B6CB7" w:rsidP="008B6CB7">
      <w:pPr>
        <w:keepNext/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14:paraId="495F2D63" w14:textId="77777777" w:rsidR="008B6CB7" w:rsidRPr="008B6CB7" w:rsidRDefault="008B6CB7" w:rsidP="008B6CB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r w:rsidRPr="008B6CB7">
        <w:rPr>
          <w:rFonts w:ascii="Times New Roman" w:eastAsia="Times New Roman" w:hAnsi="Times New Roman" w:cs="Times New Roman"/>
          <w:sz w:val="24"/>
          <w:szCs w:val="20"/>
        </w:rPr>
        <w:tab/>
      </w:r>
      <w:r w:rsidRPr="008B6CB7">
        <w:rPr>
          <w:rFonts w:ascii="Times New Roman" w:eastAsia="Times New Roman" w:hAnsi="Times New Roman" w:cs="Times New Roman"/>
          <w:sz w:val="24"/>
          <w:szCs w:val="20"/>
        </w:rPr>
        <w:tab/>
      </w:r>
      <w:r w:rsidRPr="008B6CB7">
        <w:rPr>
          <w:rFonts w:ascii="Times New Roman" w:eastAsia="Times New Roman" w:hAnsi="Times New Roman" w:cs="Times New Roman"/>
          <w:sz w:val="24"/>
          <w:szCs w:val="20"/>
        </w:rPr>
        <w:tab/>
      </w:r>
      <w:r w:rsidRPr="008B6CB7">
        <w:rPr>
          <w:rFonts w:ascii="Times New Roman" w:eastAsia="Times New Roman" w:hAnsi="Times New Roman" w:cs="Times New Roman"/>
          <w:sz w:val="24"/>
          <w:szCs w:val="20"/>
        </w:rPr>
        <w:tab/>
      </w:r>
      <w:r w:rsidRPr="008B6CB7">
        <w:rPr>
          <w:rFonts w:ascii="Times New Roman" w:eastAsia="Times New Roman" w:hAnsi="Times New Roman" w:cs="Times New Roman"/>
          <w:sz w:val="24"/>
          <w:szCs w:val="20"/>
        </w:rPr>
        <w:tab/>
      </w:r>
      <w:r w:rsidRPr="008B6CB7">
        <w:rPr>
          <w:rFonts w:ascii="Times New Roman" w:eastAsia="Times New Roman" w:hAnsi="Times New Roman" w:cs="Times New Roman"/>
          <w:sz w:val="24"/>
          <w:szCs w:val="20"/>
        </w:rPr>
        <w:tab/>
        <w:t>__</w:t>
      </w:r>
      <w:r w:rsidRPr="008B6CB7">
        <w:rPr>
          <w:rFonts w:ascii="Times New Roman" w:eastAsia="Times New Roman" w:hAnsi="Times New Roman" w:cs="Times New Roman"/>
          <w:sz w:val="24"/>
          <w:szCs w:val="20"/>
          <w:u w:val="single"/>
        </w:rPr>
        <w:t>/s/ John Harrison</w:t>
      </w:r>
      <w:r w:rsidRPr="008B6CB7">
        <w:rPr>
          <w:rFonts w:ascii="Times New Roman" w:eastAsia="Times New Roman" w:hAnsi="Times New Roman" w:cs="Times New Roman"/>
          <w:sz w:val="24"/>
          <w:szCs w:val="20"/>
        </w:rPr>
        <w:t>______________</w:t>
      </w:r>
    </w:p>
    <w:p w14:paraId="0D63CA96" w14:textId="0D38460D" w:rsidR="005D48FB" w:rsidRPr="005D48FB" w:rsidRDefault="008B6CB7" w:rsidP="000A3F38">
      <w:pPr>
        <w:spacing w:after="0" w:line="240" w:lineRule="auto"/>
        <w:ind w:left="4320"/>
        <w:rPr>
          <w:rFonts w:ascii="Times New Roman" w:hAnsi="Times New Roman" w:cs="Times New Roman"/>
        </w:rPr>
      </w:pPr>
      <w:r w:rsidRPr="008B6CB7">
        <w:rPr>
          <w:rFonts w:ascii="Times New Roman" w:eastAsia="Times New Roman" w:hAnsi="Times New Roman" w:cs="Times New Roman"/>
          <w:color w:val="000000"/>
          <w:sz w:val="24"/>
          <w:szCs w:val="20"/>
        </w:rPr>
        <w:t>John Harrison</w:t>
      </w:r>
    </w:p>
    <w:sectPr w:rsidR="005D48FB" w:rsidRPr="005D48FB" w:rsidSect="005D48FB">
      <w:footerReference w:type="even" r:id="rId8"/>
      <w:footerReference w:type="default" r:id="rId9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A370E8" w14:textId="77777777" w:rsidR="00C06DDD" w:rsidRDefault="00C06DDD" w:rsidP="0001256F">
      <w:pPr>
        <w:spacing w:after="0" w:line="240" w:lineRule="auto"/>
      </w:pPr>
      <w:r>
        <w:separator/>
      </w:r>
    </w:p>
  </w:endnote>
  <w:endnote w:type="continuationSeparator" w:id="0">
    <w:p w14:paraId="16676657" w14:textId="77777777" w:rsidR="00C06DDD" w:rsidRDefault="00C06DDD" w:rsidP="00012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991DBB" w14:textId="77777777" w:rsidR="000C4A34" w:rsidRDefault="0021114C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5165824" w14:textId="77777777" w:rsidR="000C4A34" w:rsidRDefault="00C06DDD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452481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C1E99A" w14:textId="42419117" w:rsidR="005D48FB" w:rsidRDefault="005D48FB" w:rsidP="005D48FB">
        <w:pPr>
          <w:pStyle w:val="Footer"/>
          <w:jc w:val="center"/>
        </w:pPr>
        <w:r w:rsidRPr="005D48F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D48F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D48F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D48F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D48FB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AC33C8" w14:textId="77777777" w:rsidR="00C06DDD" w:rsidRDefault="00C06DDD" w:rsidP="0001256F">
      <w:pPr>
        <w:spacing w:after="0" w:line="240" w:lineRule="auto"/>
      </w:pPr>
      <w:r>
        <w:separator/>
      </w:r>
    </w:p>
  </w:footnote>
  <w:footnote w:type="continuationSeparator" w:id="0">
    <w:p w14:paraId="15ECFCED" w14:textId="77777777" w:rsidR="00C06DDD" w:rsidRDefault="00C06DDD" w:rsidP="000125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B7115"/>
    <w:multiLevelType w:val="hybridMultilevel"/>
    <w:tmpl w:val="2A542A06"/>
    <w:lvl w:ilvl="0" w:tplc="909C5EC2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B20DA"/>
    <w:multiLevelType w:val="hybridMultilevel"/>
    <w:tmpl w:val="D2C6A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F430B3"/>
    <w:multiLevelType w:val="hybridMultilevel"/>
    <w:tmpl w:val="82BA98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F0A9E"/>
    <w:multiLevelType w:val="hybridMultilevel"/>
    <w:tmpl w:val="0F3A654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51181E"/>
    <w:multiLevelType w:val="hybridMultilevel"/>
    <w:tmpl w:val="986AAF56"/>
    <w:lvl w:ilvl="0" w:tplc="AE4C4B1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615ADE"/>
    <w:multiLevelType w:val="hybridMultilevel"/>
    <w:tmpl w:val="8F8C6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C739C7"/>
    <w:multiLevelType w:val="hybridMultilevel"/>
    <w:tmpl w:val="05C6DF26"/>
    <w:lvl w:ilvl="0" w:tplc="557E33EA">
      <w:start w:val="1"/>
      <w:numFmt w:val="upperRoman"/>
      <w:pStyle w:val="Heading1"/>
      <w:lvlText w:val="%1."/>
      <w:lvlJc w:val="righ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256F"/>
    <w:rsid w:val="00004BC3"/>
    <w:rsid w:val="0001256F"/>
    <w:rsid w:val="00047F94"/>
    <w:rsid w:val="000638FC"/>
    <w:rsid w:val="000850B6"/>
    <w:rsid w:val="0009352B"/>
    <w:rsid w:val="000969DA"/>
    <w:rsid w:val="000A3F38"/>
    <w:rsid w:val="000C012E"/>
    <w:rsid w:val="000C1982"/>
    <w:rsid w:val="000C78AA"/>
    <w:rsid w:val="000E265C"/>
    <w:rsid w:val="000F02B4"/>
    <w:rsid w:val="001012B3"/>
    <w:rsid w:val="00125FB6"/>
    <w:rsid w:val="00145FA0"/>
    <w:rsid w:val="00146C9D"/>
    <w:rsid w:val="001507B0"/>
    <w:rsid w:val="001A7CE0"/>
    <w:rsid w:val="001D4DED"/>
    <w:rsid w:val="001D63E2"/>
    <w:rsid w:val="001E222A"/>
    <w:rsid w:val="001E4D58"/>
    <w:rsid w:val="001F238A"/>
    <w:rsid w:val="001F4F79"/>
    <w:rsid w:val="00203D85"/>
    <w:rsid w:val="00205931"/>
    <w:rsid w:val="0021114C"/>
    <w:rsid w:val="002205F5"/>
    <w:rsid w:val="002241EE"/>
    <w:rsid w:val="00225E0D"/>
    <w:rsid w:val="00236D54"/>
    <w:rsid w:val="002474D2"/>
    <w:rsid w:val="00255A85"/>
    <w:rsid w:val="0025766B"/>
    <w:rsid w:val="00260A9C"/>
    <w:rsid w:val="00276E1E"/>
    <w:rsid w:val="002772EA"/>
    <w:rsid w:val="00292DAE"/>
    <w:rsid w:val="00295950"/>
    <w:rsid w:val="002B2E47"/>
    <w:rsid w:val="002B3693"/>
    <w:rsid w:val="002C7B6E"/>
    <w:rsid w:val="002D2C25"/>
    <w:rsid w:val="002E068E"/>
    <w:rsid w:val="002E239E"/>
    <w:rsid w:val="002F317D"/>
    <w:rsid w:val="0030753A"/>
    <w:rsid w:val="0031226A"/>
    <w:rsid w:val="003270CD"/>
    <w:rsid w:val="00332351"/>
    <w:rsid w:val="00332481"/>
    <w:rsid w:val="00357F77"/>
    <w:rsid w:val="0036280B"/>
    <w:rsid w:val="00375749"/>
    <w:rsid w:val="003819D7"/>
    <w:rsid w:val="00383220"/>
    <w:rsid w:val="003931AD"/>
    <w:rsid w:val="003A4BD0"/>
    <w:rsid w:val="003A6544"/>
    <w:rsid w:val="003B5905"/>
    <w:rsid w:val="003C0EB4"/>
    <w:rsid w:val="003E6732"/>
    <w:rsid w:val="003F13AA"/>
    <w:rsid w:val="003F20F0"/>
    <w:rsid w:val="004007F5"/>
    <w:rsid w:val="00402887"/>
    <w:rsid w:val="00407377"/>
    <w:rsid w:val="00417246"/>
    <w:rsid w:val="00441A9F"/>
    <w:rsid w:val="00465EEE"/>
    <w:rsid w:val="004709BD"/>
    <w:rsid w:val="00486E2E"/>
    <w:rsid w:val="004D06F1"/>
    <w:rsid w:val="004F64C8"/>
    <w:rsid w:val="004F79C7"/>
    <w:rsid w:val="00507A3D"/>
    <w:rsid w:val="005308BD"/>
    <w:rsid w:val="005325BD"/>
    <w:rsid w:val="00533BA2"/>
    <w:rsid w:val="00535737"/>
    <w:rsid w:val="0054350A"/>
    <w:rsid w:val="005517D5"/>
    <w:rsid w:val="00583338"/>
    <w:rsid w:val="00587371"/>
    <w:rsid w:val="005A107A"/>
    <w:rsid w:val="005A78AE"/>
    <w:rsid w:val="005B5A3C"/>
    <w:rsid w:val="005B7DD2"/>
    <w:rsid w:val="005C5A3D"/>
    <w:rsid w:val="005D48FB"/>
    <w:rsid w:val="005E260C"/>
    <w:rsid w:val="00600089"/>
    <w:rsid w:val="006151B9"/>
    <w:rsid w:val="006168AF"/>
    <w:rsid w:val="00626C2D"/>
    <w:rsid w:val="00627A1C"/>
    <w:rsid w:val="006347E5"/>
    <w:rsid w:val="00642168"/>
    <w:rsid w:val="0064536B"/>
    <w:rsid w:val="006605CE"/>
    <w:rsid w:val="00663E64"/>
    <w:rsid w:val="00665BF7"/>
    <w:rsid w:val="00681925"/>
    <w:rsid w:val="00683451"/>
    <w:rsid w:val="00695545"/>
    <w:rsid w:val="006A6AAE"/>
    <w:rsid w:val="006A7144"/>
    <w:rsid w:val="006D46AA"/>
    <w:rsid w:val="006F787D"/>
    <w:rsid w:val="00704091"/>
    <w:rsid w:val="00707F2B"/>
    <w:rsid w:val="007249B3"/>
    <w:rsid w:val="0076289F"/>
    <w:rsid w:val="00764D45"/>
    <w:rsid w:val="00767BEF"/>
    <w:rsid w:val="007936B4"/>
    <w:rsid w:val="007A12FE"/>
    <w:rsid w:val="007A5B80"/>
    <w:rsid w:val="007C0E37"/>
    <w:rsid w:val="007C24CE"/>
    <w:rsid w:val="007C59E4"/>
    <w:rsid w:val="007C5E7F"/>
    <w:rsid w:val="007F4E63"/>
    <w:rsid w:val="00817596"/>
    <w:rsid w:val="00830492"/>
    <w:rsid w:val="008413CF"/>
    <w:rsid w:val="00862530"/>
    <w:rsid w:val="0088686D"/>
    <w:rsid w:val="00890B8B"/>
    <w:rsid w:val="008A51B0"/>
    <w:rsid w:val="008B6CB7"/>
    <w:rsid w:val="008C08C9"/>
    <w:rsid w:val="008D4C70"/>
    <w:rsid w:val="008D5DA1"/>
    <w:rsid w:val="009002FF"/>
    <w:rsid w:val="00902521"/>
    <w:rsid w:val="00920C48"/>
    <w:rsid w:val="00942E37"/>
    <w:rsid w:val="00961E43"/>
    <w:rsid w:val="00966F13"/>
    <w:rsid w:val="009712CC"/>
    <w:rsid w:val="009A18E3"/>
    <w:rsid w:val="009A1EF6"/>
    <w:rsid w:val="009A2AF3"/>
    <w:rsid w:val="009B32BA"/>
    <w:rsid w:val="009C7DCA"/>
    <w:rsid w:val="009E31C2"/>
    <w:rsid w:val="009F7E23"/>
    <w:rsid w:val="00A00842"/>
    <w:rsid w:val="00A0520D"/>
    <w:rsid w:val="00A06C8E"/>
    <w:rsid w:val="00A15196"/>
    <w:rsid w:val="00A324C5"/>
    <w:rsid w:val="00A4426B"/>
    <w:rsid w:val="00A46429"/>
    <w:rsid w:val="00A87234"/>
    <w:rsid w:val="00A9051C"/>
    <w:rsid w:val="00A943C0"/>
    <w:rsid w:val="00A95AA6"/>
    <w:rsid w:val="00AA1BCC"/>
    <w:rsid w:val="00AB174D"/>
    <w:rsid w:val="00AB3FFC"/>
    <w:rsid w:val="00AC761F"/>
    <w:rsid w:val="00B001CE"/>
    <w:rsid w:val="00B10B9D"/>
    <w:rsid w:val="00B125F3"/>
    <w:rsid w:val="00B17779"/>
    <w:rsid w:val="00B17C69"/>
    <w:rsid w:val="00B217F0"/>
    <w:rsid w:val="00B24D2E"/>
    <w:rsid w:val="00B26F99"/>
    <w:rsid w:val="00B339C9"/>
    <w:rsid w:val="00B34476"/>
    <w:rsid w:val="00B67D2F"/>
    <w:rsid w:val="00B70C84"/>
    <w:rsid w:val="00B7624C"/>
    <w:rsid w:val="00B8532C"/>
    <w:rsid w:val="00B85D8F"/>
    <w:rsid w:val="00B86EAB"/>
    <w:rsid w:val="00BA6BAC"/>
    <w:rsid w:val="00BA7F05"/>
    <w:rsid w:val="00BD0301"/>
    <w:rsid w:val="00BF6F4C"/>
    <w:rsid w:val="00C00D05"/>
    <w:rsid w:val="00C03649"/>
    <w:rsid w:val="00C06DDD"/>
    <w:rsid w:val="00C12AE1"/>
    <w:rsid w:val="00C13547"/>
    <w:rsid w:val="00C21997"/>
    <w:rsid w:val="00C34398"/>
    <w:rsid w:val="00C60438"/>
    <w:rsid w:val="00C6232E"/>
    <w:rsid w:val="00C6745C"/>
    <w:rsid w:val="00C71C3C"/>
    <w:rsid w:val="00C92256"/>
    <w:rsid w:val="00C92353"/>
    <w:rsid w:val="00CA11A0"/>
    <w:rsid w:val="00CA145B"/>
    <w:rsid w:val="00CA60AB"/>
    <w:rsid w:val="00CB0609"/>
    <w:rsid w:val="00CB0BE6"/>
    <w:rsid w:val="00CC02B8"/>
    <w:rsid w:val="00CD1AA9"/>
    <w:rsid w:val="00CE2C68"/>
    <w:rsid w:val="00CE544A"/>
    <w:rsid w:val="00D10289"/>
    <w:rsid w:val="00D14742"/>
    <w:rsid w:val="00D20297"/>
    <w:rsid w:val="00D37FE9"/>
    <w:rsid w:val="00D44D2E"/>
    <w:rsid w:val="00D44F9F"/>
    <w:rsid w:val="00D470DF"/>
    <w:rsid w:val="00D6170B"/>
    <w:rsid w:val="00D62490"/>
    <w:rsid w:val="00D73D85"/>
    <w:rsid w:val="00D76D68"/>
    <w:rsid w:val="00D90533"/>
    <w:rsid w:val="00D973E9"/>
    <w:rsid w:val="00DB0934"/>
    <w:rsid w:val="00DF09DC"/>
    <w:rsid w:val="00DF4ADB"/>
    <w:rsid w:val="00E107D9"/>
    <w:rsid w:val="00E113F5"/>
    <w:rsid w:val="00E23F21"/>
    <w:rsid w:val="00E37485"/>
    <w:rsid w:val="00E404F5"/>
    <w:rsid w:val="00E41C1C"/>
    <w:rsid w:val="00E43E7A"/>
    <w:rsid w:val="00E502E4"/>
    <w:rsid w:val="00E51AA6"/>
    <w:rsid w:val="00E55D87"/>
    <w:rsid w:val="00E6608E"/>
    <w:rsid w:val="00E73E62"/>
    <w:rsid w:val="00E85801"/>
    <w:rsid w:val="00E9436B"/>
    <w:rsid w:val="00E95A07"/>
    <w:rsid w:val="00EA0ED1"/>
    <w:rsid w:val="00EA1DDD"/>
    <w:rsid w:val="00EA2102"/>
    <w:rsid w:val="00EA5CC5"/>
    <w:rsid w:val="00EB2314"/>
    <w:rsid w:val="00EC2813"/>
    <w:rsid w:val="00EE245C"/>
    <w:rsid w:val="00EE7332"/>
    <w:rsid w:val="00EF1F23"/>
    <w:rsid w:val="00EF331D"/>
    <w:rsid w:val="00F07523"/>
    <w:rsid w:val="00F23AB2"/>
    <w:rsid w:val="00F272F4"/>
    <w:rsid w:val="00F30338"/>
    <w:rsid w:val="00F33A24"/>
    <w:rsid w:val="00F44EC7"/>
    <w:rsid w:val="00F57A0E"/>
    <w:rsid w:val="00FC1070"/>
    <w:rsid w:val="00FD7C60"/>
    <w:rsid w:val="00FE14F4"/>
    <w:rsid w:val="00FE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DB7DAD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256F"/>
  </w:style>
  <w:style w:type="paragraph" w:styleId="Heading1">
    <w:name w:val="heading 1"/>
    <w:basedOn w:val="Normal"/>
    <w:next w:val="Normal"/>
    <w:link w:val="Heading1Char"/>
    <w:qFormat/>
    <w:rsid w:val="008D5DA1"/>
    <w:pPr>
      <w:keepNext/>
      <w:numPr>
        <w:numId w:val="1"/>
      </w:numPr>
      <w:spacing w:after="120" w:line="240" w:lineRule="auto"/>
      <w:jc w:val="center"/>
      <w:outlineLvl w:val="0"/>
    </w:pPr>
    <w:rPr>
      <w:rFonts w:ascii="Times New Roman" w:eastAsia="Times New Roman" w:hAnsi="Times New Roman" w:cs="Times New Roman"/>
      <w:b/>
      <w:smallCap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D5DA1"/>
    <w:rPr>
      <w:rFonts w:ascii="Times New Roman" w:eastAsia="Times New Roman" w:hAnsi="Times New Roman" w:cs="Times New Roman"/>
      <w:b/>
      <w:smallCaps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125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1256F"/>
  </w:style>
  <w:style w:type="character" w:styleId="PageNumber">
    <w:name w:val="page number"/>
    <w:basedOn w:val="DefaultParagraphFont"/>
    <w:rsid w:val="0001256F"/>
  </w:style>
  <w:style w:type="paragraph" w:customStyle="1" w:styleId="Normaldouble">
    <w:name w:val="Normal double"/>
    <w:basedOn w:val="Normal"/>
    <w:link w:val="NormaldoubleChar"/>
    <w:rsid w:val="0001256F"/>
    <w:pPr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ormaldoubleChar">
    <w:name w:val="Normal double Char"/>
    <w:link w:val="Normaldouble"/>
    <w:rsid w:val="0001256F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next w:val="Normal"/>
    <w:link w:val="FootnoteTextChar"/>
    <w:uiPriority w:val="99"/>
    <w:semiHidden/>
    <w:rsid w:val="0001256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1256F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semiHidden/>
    <w:rsid w:val="0001256F"/>
    <w:rPr>
      <w:position w:val="6"/>
      <w:sz w:val="16"/>
    </w:rPr>
  </w:style>
  <w:style w:type="paragraph" w:styleId="ListParagraph">
    <w:name w:val="List Paragraph"/>
    <w:basedOn w:val="Normal"/>
    <w:uiPriority w:val="34"/>
    <w:qFormat/>
    <w:rsid w:val="0001256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1D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1DD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1DD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1D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1DD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1D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1DD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D48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48FB"/>
  </w:style>
  <w:style w:type="paragraph" w:styleId="Revision">
    <w:name w:val="Revision"/>
    <w:hidden/>
    <w:uiPriority w:val="99"/>
    <w:semiHidden/>
    <w:rsid w:val="000A3F3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0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0A2F0-CCE0-40E2-81D6-8EBB6DBAD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2020-03-26T17:09:00Z</dcterms:created>
  <dcterms:modified xsi:type="dcterms:W3CDTF">2020-10-20T13:58:00Z</dcterms:modified>
</cp:coreProperties>
</file>